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spacing w:after="60" w:line="300"/>
        <w:jc w:val="both"/>
      </w:pPr>
      <w:r>
        <w:rPr>
          <w:b/>
          <w:bCs/>
          <w:i w:val="false"/>
          <w:iCs w:val="false"/>
          <w:caps w:val="false"/>
          <w:sz w:val="24"/>
          <w:szCs w:val="24"/>
        </w:rPr>
        <w:t xml:space="preserve">Către</w:t>
      </w:r>
    </w:p>
    <w:p>
      <w:pPr>
        <w:spacing w:after="60" w:line="300"/>
        <w:jc w:val="both"/>
      </w:pPr>
      <w:r>
        <w:rPr>
          <w:b w:val="false"/>
          <w:bCs w:val="false"/>
          <w:i w:val="false"/>
          <w:iCs w:val="false"/>
          <w:caps w:val="false"/>
          <w:sz w:val="24"/>
          <w:szCs w:val="24"/>
        </w:rPr>
        <w:t xml:space="preserve">Domnului/Doamnei [NUME ȘI PRENUME PETIȚIONAR]</w:t>
      </w:r>
    </w:p>
    <w:p>
      <w:pPr>
        <w:spacing w:after="360" w:line="300"/>
        <w:jc w:val="both"/>
      </w:pPr>
      <w:r>
        <w:rPr>
          <w:b w:val="false"/>
          <w:bCs w:val="false"/>
          <w:i w:val="false"/>
          <w:iCs w:val="false"/>
          <w:caps w:val="false"/>
          <w:sz w:val="24"/>
          <w:szCs w:val="24"/>
        </w:rPr>
        <w:t xml:space="preserve">[ADRESA PETIȚIONARULUI]</w:t>
      </w:r>
    </w:p>
    <w:p>
      <w:pPr>
        <w:pStyle w:val="Heading1"/>
        <w:spacing w:after="360" w:before="120"/>
        <w:jc w:val="center"/>
      </w:pPr>
      <w:r>
        <w:rPr>
          <w:b/>
          <w:bCs/>
          <w:caps/>
          <w:color w:val="000000"/>
          <w:sz w:val="28"/>
          <w:szCs w:val="28"/>
        </w:rPr>
        <w:t xml:space="preserve">Răspuns la petiție</w:t>
      </w:r>
    </w:p>
    <w:p>
      <w:pPr>
        <w:spacing w:after="180" w:line="300"/>
        <w:jc w:val="both"/>
      </w:pPr>
      <w:r>
        <w:rPr>
          <w:b w:val="false"/>
          <w:bCs w:val="false"/>
          <w:i w:val="false"/>
          <w:iCs w:val="false"/>
          <w:caps w:val="false"/>
          <w:sz w:val="24"/>
          <w:szCs w:val="24"/>
        </w:rPr>
        <w:t xml:space="preserve">Ca urmare a petiției dumneavoastră înregistrate la [DENUMIREA INSTITUȚIEI] sub nr. [NUMĂR] din data de [ZIUA].[LUNA].[ANUL], prin care ați solicitat [OBIECTUL PETIȚIEI, RELUAT PE SCURT ȘI EXACT], vă comunicăm următoarele.</w:t>
      </w:r>
    </w:p>
    <w:p>
      <w:pPr>
        <w:spacing w:after="180" w:line="300"/>
        <w:jc w:val="both"/>
      </w:pPr>
      <w:r>
        <w:rPr>
          <w:b w:val="false"/>
          <w:bCs w:val="false"/>
          <w:i w:val="false"/>
          <w:iCs w:val="false"/>
          <w:caps w:val="false"/>
          <w:sz w:val="24"/>
          <w:szCs w:val="24"/>
        </w:rPr>
        <w:t xml:space="preserve">Situația sesizată a fost verificată de [DENUMIREA COMPARTIMENTULUI], care a constatat următoarele: [CONSTATĂRILE VERIFICĂRII, PE SCURT].</w:t>
      </w:r>
    </w:p>
    <w:p>
      <w:pPr>
        <w:spacing w:after="120" w:line="300"/>
        <w:jc w:val="both"/>
      </w:pPr>
      <w:r>
        <w:rPr>
          <w:b/>
          <w:bCs/>
          <w:i w:val="false"/>
          <w:iCs w:val="false"/>
          <w:caps w:val="false"/>
          <w:sz w:val="24"/>
          <w:szCs w:val="24"/>
        </w:rPr>
        <w:t xml:space="preserve">Soluția adoptată</w:t>
      </w:r>
    </w:p>
    <w:p>
      <w:pPr>
        <w:spacing w:after="180" w:line="300"/>
        <w:jc w:val="both"/>
      </w:pPr>
      <w:r>
        <w:rPr>
          <w:b w:val="false"/>
          <w:bCs w:val="false"/>
          <w:i w:val="false"/>
          <w:iCs w:val="false"/>
          <w:caps w:val="false"/>
          <w:sz w:val="24"/>
          <w:szCs w:val="24"/>
        </w:rPr>
        <w:t xml:space="preserve">[SOLUȚIA, FORMULATĂ EXPLICIT: CE S-A APROBAT SAU S-A RESPINS, CE MĂSURĂ S-A DISPUS, CU CE TERMEN ȘI ÎN SARCINA CUI.]</w:t>
      </w:r>
    </w:p>
    <w:p>
      <w:pPr>
        <w:spacing w:after="120" w:line="300"/>
        <w:jc w:val="both"/>
      </w:pPr>
      <w:r>
        <w:rPr>
          <w:b/>
          <w:bCs/>
          <w:i w:val="false"/>
          <w:iCs w:val="false"/>
          <w:caps w:val="false"/>
          <w:sz w:val="24"/>
          <w:szCs w:val="24"/>
        </w:rPr>
        <w:t xml:space="preserve">Temeiul soluției</w:t>
      </w:r>
    </w:p>
    <w:p>
      <w:pPr>
        <w:spacing w:after="180" w:line="300"/>
        <w:jc w:val="both"/>
      </w:pPr>
      <w:r>
        <w:rPr>
          <w:b w:val="false"/>
          <w:bCs w:val="false"/>
          <w:i w:val="false"/>
          <w:iCs w:val="false"/>
          <w:caps w:val="false"/>
          <w:sz w:val="24"/>
          <w:szCs w:val="24"/>
        </w:rPr>
        <w:t xml:space="preserve">Soluția se întemeiază pe [ACTUL NORMATIV, ARTICOLUL ȘI ALINEATUL APLICATE SITUAȚIEI CONCRETE], potrivit căruia [NORMA APLICATĂ, REDATĂ PE SCURT].</w:t>
      </w:r>
    </w:p>
    <w:p>
      <w:pPr>
        <w:spacing w:after="180" w:line="300"/>
        <w:jc w:val="both"/>
      </w:pPr>
      <w:r>
        <w:rPr>
          <w:b w:val="false"/>
          <w:bCs w:val="false"/>
          <w:i w:val="false"/>
          <w:iCs w:val="false"/>
          <w:caps w:val="false"/>
          <w:sz w:val="24"/>
          <w:szCs w:val="24"/>
        </w:rPr>
        <w:t xml:space="preserve">Răspunsul se comunică în temeiul art. 8 alin. (1) din Ordonanța Guvernului nr. 27/2002 privind reglementarea activității de soluționare a petițiilor, aprobată cu modificări prin Legea nr. 233/2002.</w:t>
      </w:r>
    </w:p>
    <w:p>
      <w:pPr>
        <w:spacing w:after="180" w:line="300"/>
        <w:jc w:val="both"/>
      </w:pPr>
      <w:r>
        <w:rPr>
          <w:b w:val="false"/>
          <w:bCs w:val="false"/>
          <w:i w:val="false"/>
          <w:iCs w:val="false"/>
          <w:caps w:val="false"/>
          <w:sz w:val="24"/>
          <w:szCs w:val="24"/>
        </w:rPr>
        <w:t xml:space="preserve">[DACĂ SOLUȚIA ESTE NEFAVORABILĂ: Împotriva prezentului răspuns vă puteți adresa (INDICAȚI CALEA DE ATAC ȘI TERMENUL, DACĂ ESTE PREVĂZUTĂ ÎN MATERIA RESPECTIVĂ).]</w:t>
      </w:r>
    </w:p>
    <w:p>
      <w:pPr>
        <w:spacing w:after="180" w:line="300"/>
        <w:jc w:val="both"/>
      </w:pPr>
      <w:r>
        <w:rPr>
          <w:b w:val="false"/>
          <w:bCs w:val="false"/>
          <w:i w:val="false"/>
          <w:iCs w:val="false"/>
          <w:caps w:val="false"/>
          <w:sz w:val="24"/>
          <w:szCs w:val="24"/>
        </w:rPr>
        <w:t xml:space="preserve">Pentru lămuriri suplimentare vă puteți adresa [DENUMIREA COMPARTIMENTULUI], la telefon [TELEFON] sau la adresa de e-mail [ADRESĂ DE E-MAIL].</w:t>
      </w:r>
    </w:p>
    <w:p>
      <w:pPr>
        <w:tabs>
          <w:tab w:val="right" w:pos="9070"/>
        </w:tabs>
        <w:spacing w:after="120" w:before="480"/>
      </w:pPr>
      <w:r>
        <w:rPr>
          <w:b/>
          <w:bCs/>
        </w:rPr>
        <w:t xml:space="preserve">[FUNCȚIA CONDUCĂTORULUI INSTITUȚIEI]	[ȘEFUL COMPARTIMENTULUI]</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2026-09-22T00:47:55.062Z</dcterms:created>
  <dcterms:modified xsi:type="dcterms:W3CDTF">2026-09-22T00:47:55.072Z</dcterms:modified>
</cp:coreProperties>
</file>

<file path=docProps/custom.xml><?xml version="1.0" encoding="utf-8"?>
<Properties xmlns="http://schemas.openxmlformats.org/officeDocument/2006/custom-properties" xmlns:vt="http://schemas.openxmlformats.org/officeDocument/2006/docPropsVTypes"/>
</file>